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881" w:rsidRDefault="00C93881" w:rsidP="00C93881">
      <w:pPr>
        <w:rPr>
          <w:rFonts w:ascii="Comic Sans MS" w:hAnsi="Comic Sans MS"/>
          <w:sz w:val="28"/>
          <w:szCs w:val="28"/>
          <w:u w:val="single"/>
        </w:rPr>
      </w:pPr>
      <w:r>
        <w:rPr>
          <w:rFonts w:ascii="Comic Sans MS" w:hAnsi="Comic Sans MS"/>
          <w:noProof/>
          <w:sz w:val="28"/>
          <w:szCs w:val="28"/>
          <w:u w:val="single"/>
          <w:lang w:eastAsia="en-GB"/>
        </w:rPr>
        <w:drawing>
          <wp:inline distT="0" distB="0" distL="0" distR="0" wp14:anchorId="0BFD9C4C" wp14:editId="1B61C975">
            <wp:extent cx="1493520" cy="1816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3520" cy="1816735"/>
                    </a:xfrm>
                    <a:prstGeom prst="rect">
                      <a:avLst/>
                    </a:prstGeom>
                    <a:noFill/>
                  </pic:spPr>
                </pic:pic>
              </a:graphicData>
            </a:graphic>
          </wp:inline>
        </w:drawing>
      </w:r>
    </w:p>
    <w:p w:rsidR="00524F1D" w:rsidRPr="00EE30C2" w:rsidRDefault="008C6B8A" w:rsidP="00524F1D">
      <w:pPr>
        <w:jc w:val="center"/>
        <w:rPr>
          <w:rFonts w:ascii="Comic Sans MS" w:hAnsi="Comic Sans MS"/>
          <w:sz w:val="28"/>
          <w:szCs w:val="28"/>
          <w:u w:val="single"/>
        </w:rPr>
      </w:pPr>
      <w:r>
        <w:rPr>
          <w:rFonts w:ascii="Comic Sans MS" w:hAnsi="Comic Sans MS"/>
          <w:sz w:val="28"/>
          <w:szCs w:val="28"/>
          <w:u w:val="single"/>
        </w:rPr>
        <w:t>Year 1 Curriculum Information</w:t>
      </w:r>
      <w:r w:rsidR="00524F1D" w:rsidRPr="00EE30C2">
        <w:rPr>
          <w:rFonts w:ascii="Comic Sans MS" w:hAnsi="Comic Sans MS"/>
          <w:sz w:val="28"/>
          <w:szCs w:val="28"/>
          <w:u w:val="single"/>
        </w:rPr>
        <w:t>- Autumn Term</w:t>
      </w:r>
      <w:r w:rsidR="00737C2D">
        <w:rPr>
          <w:rFonts w:ascii="Comic Sans MS" w:hAnsi="Comic Sans MS"/>
          <w:sz w:val="28"/>
          <w:szCs w:val="28"/>
          <w:u w:val="single"/>
        </w:rPr>
        <w:t xml:space="preserve"> 2-</w:t>
      </w:r>
      <w:r w:rsidR="00524F1D" w:rsidRPr="00EE30C2">
        <w:rPr>
          <w:rFonts w:ascii="Comic Sans MS" w:hAnsi="Comic Sans MS"/>
          <w:sz w:val="28"/>
          <w:szCs w:val="28"/>
          <w:u w:val="single"/>
        </w:rPr>
        <w:t xml:space="preserve"> 2015</w:t>
      </w:r>
    </w:p>
    <w:p w:rsidR="00524F1D" w:rsidRPr="00C93881" w:rsidRDefault="00524F1D" w:rsidP="00524F1D">
      <w:pPr>
        <w:rPr>
          <w:rFonts w:ascii="Comic Sans MS" w:hAnsi="Comic Sans MS"/>
          <w:sz w:val="24"/>
          <w:szCs w:val="24"/>
          <w:u w:val="single"/>
        </w:rPr>
      </w:pPr>
      <w:r w:rsidRPr="00C93881">
        <w:rPr>
          <w:rFonts w:ascii="Comic Sans MS" w:hAnsi="Comic Sans MS"/>
          <w:sz w:val="24"/>
          <w:szCs w:val="24"/>
          <w:u w:val="single"/>
        </w:rPr>
        <w:t xml:space="preserve">Class Information </w:t>
      </w:r>
    </w:p>
    <w:p w:rsidR="00524F1D" w:rsidRPr="00C93881" w:rsidRDefault="00524F1D" w:rsidP="00524F1D">
      <w:pPr>
        <w:rPr>
          <w:rFonts w:ascii="Comic Sans MS" w:hAnsi="Comic Sans MS"/>
          <w:sz w:val="24"/>
          <w:szCs w:val="24"/>
        </w:rPr>
      </w:pPr>
      <w:r w:rsidRPr="00C93881">
        <w:rPr>
          <w:rFonts w:ascii="Comic Sans MS" w:hAnsi="Comic Sans MS"/>
          <w:sz w:val="24"/>
          <w:szCs w:val="24"/>
        </w:rPr>
        <w:t>Children line-up on the playground at 8:45am.</w:t>
      </w:r>
    </w:p>
    <w:p w:rsidR="00524F1D" w:rsidRPr="00C93881" w:rsidRDefault="00524F1D" w:rsidP="00524F1D">
      <w:pPr>
        <w:rPr>
          <w:rFonts w:ascii="Comic Sans MS" w:hAnsi="Comic Sans MS"/>
          <w:sz w:val="24"/>
          <w:szCs w:val="24"/>
        </w:rPr>
      </w:pPr>
      <w:r w:rsidRPr="00C93881">
        <w:rPr>
          <w:rFonts w:ascii="Comic Sans MS" w:hAnsi="Comic Sans MS"/>
          <w:sz w:val="24"/>
          <w:szCs w:val="24"/>
        </w:rPr>
        <w:t>Children are to be collected at 3:15pm at the door to Year One. Please can you let me know if your child is going home with someone different i.e. grandparent, childminder.</w:t>
      </w:r>
    </w:p>
    <w:p w:rsidR="00524F1D" w:rsidRPr="00C93881" w:rsidRDefault="00524F1D" w:rsidP="00524F1D">
      <w:pPr>
        <w:rPr>
          <w:rFonts w:ascii="Comic Sans MS" w:hAnsi="Comic Sans MS"/>
          <w:b/>
          <w:sz w:val="24"/>
          <w:szCs w:val="24"/>
        </w:rPr>
      </w:pPr>
      <w:r w:rsidRPr="00C93881">
        <w:rPr>
          <w:rFonts w:ascii="Comic Sans MS" w:hAnsi="Comic Sans MS"/>
          <w:b/>
          <w:sz w:val="24"/>
          <w:szCs w:val="24"/>
        </w:rPr>
        <w:t xml:space="preserve">Homework </w:t>
      </w:r>
      <w:r w:rsidRPr="00C93881">
        <w:rPr>
          <w:rFonts w:ascii="Comic Sans MS" w:hAnsi="Comic Sans MS"/>
          <w:sz w:val="24"/>
          <w:szCs w:val="24"/>
        </w:rPr>
        <w:t xml:space="preserve">– The children will bring home their homework every Friday. They will complete a numeracy, literacy and handwriting activity. </w:t>
      </w:r>
      <w:r w:rsidRPr="00C93881">
        <w:rPr>
          <w:rFonts w:ascii="Comic Sans MS" w:hAnsi="Comic Sans MS"/>
          <w:b/>
          <w:sz w:val="24"/>
          <w:szCs w:val="24"/>
        </w:rPr>
        <w:t>Homework is due back every Wednesday.</w:t>
      </w:r>
    </w:p>
    <w:p w:rsidR="009563C5" w:rsidRPr="00C93881" w:rsidRDefault="009563C5" w:rsidP="00524F1D">
      <w:pPr>
        <w:rPr>
          <w:rFonts w:ascii="Comic Sans MS" w:hAnsi="Comic Sans MS"/>
          <w:sz w:val="24"/>
          <w:szCs w:val="24"/>
        </w:rPr>
      </w:pPr>
      <w:r w:rsidRPr="00C93881">
        <w:rPr>
          <w:rFonts w:ascii="Comic Sans MS" w:hAnsi="Comic Sans MS"/>
          <w:b/>
          <w:sz w:val="24"/>
          <w:szCs w:val="24"/>
        </w:rPr>
        <w:t>Spellings – The children will be given spellings each Friday for a short test the following Friday. These will be against the 100 HFW (High Frequency Words).</w:t>
      </w:r>
    </w:p>
    <w:p w:rsidR="00524F1D" w:rsidRPr="00C93881" w:rsidRDefault="00524F1D" w:rsidP="00524F1D">
      <w:pPr>
        <w:rPr>
          <w:rFonts w:ascii="Comic Sans MS" w:hAnsi="Comic Sans MS"/>
          <w:sz w:val="24"/>
          <w:szCs w:val="24"/>
        </w:rPr>
      </w:pPr>
      <w:r w:rsidRPr="00C93881">
        <w:rPr>
          <w:rFonts w:ascii="Comic Sans MS" w:hAnsi="Comic Sans MS"/>
          <w:b/>
          <w:sz w:val="24"/>
          <w:szCs w:val="24"/>
        </w:rPr>
        <w:t>PE is every Thursday and Friday</w:t>
      </w:r>
      <w:r w:rsidRPr="00C93881">
        <w:rPr>
          <w:rFonts w:ascii="Comic Sans MS" w:hAnsi="Comic Sans MS"/>
          <w:sz w:val="24"/>
          <w:szCs w:val="24"/>
        </w:rPr>
        <w:t>. PE kit is essential –</w:t>
      </w:r>
      <w:r w:rsidR="00EE30C2" w:rsidRPr="00C93881">
        <w:rPr>
          <w:rFonts w:ascii="Comic Sans MS" w:hAnsi="Comic Sans MS"/>
          <w:sz w:val="24"/>
          <w:szCs w:val="24"/>
        </w:rPr>
        <w:t xml:space="preserve"> a change of footwear and wearing the</w:t>
      </w:r>
      <w:r w:rsidRPr="00C93881">
        <w:rPr>
          <w:rFonts w:ascii="Comic Sans MS" w:hAnsi="Comic Sans MS"/>
          <w:sz w:val="24"/>
          <w:szCs w:val="24"/>
        </w:rPr>
        <w:t xml:space="preserve"> school PE kit.</w:t>
      </w:r>
    </w:p>
    <w:p w:rsidR="00524F1D" w:rsidRPr="00C93881" w:rsidRDefault="00524F1D" w:rsidP="00524F1D">
      <w:pPr>
        <w:rPr>
          <w:rFonts w:ascii="Comic Sans MS" w:hAnsi="Comic Sans MS"/>
          <w:sz w:val="24"/>
          <w:szCs w:val="24"/>
        </w:rPr>
      </w:pPr>
      <w:r w:rsidRPr="00C93881">
        <w:rPr>
          <w:rFonts w:ascii="Comic Sans MS" w:hAnsi="Comic Sans MS"/>
          <w:b/>
          <w:sz w:val="24"/>
          <w:szCs w:val="24"/>
        </w:rPr>
        <w:t>Snacks</w:t>
      </w:r>
      <w:r w:rsidRPr="00C93881">
        <w:rPr>
          <w:rFonts w:ascii="Comic Sans MS" w:hAnsi="Comic Sans MS"/>
          <w:sz w:val="24"/>
          <w:szCs w:val="24"/>
        </w:rPr>
        <w:t xml:space="preserve"> – at 10:45am each day the children in Year 1 have ‘snack time’ – school provides a fruit snack. If you wish your child to have milk at this time please pay for it at the school office.</w:t>
      </w:r>
    </w:p>
    <w:p w:rsidR="00524F1D" w:rsidRPr="00C93881" w:rsidRDefault="00524F1D" w:rsidP="00524F1D">
      <w:pPr>
        <w:rPr>
          <w:rFonts w:ascii="Comic Sans MS" w:hAnsi="Comic Sans MS"/>
          <w:sz w:val="24"/>
          <w:szCs w:val="24"/>
        </w:rPr>
      </w:pPr>
      <w:r w:rsidRPr="00C93881">
        <w:rPr>
          <w:rFonts w:ascii="Comic Sans MS" w:hAnsi="Comic Sans MS"/>
          <w:sz w:val="24"/>
          <w:szCs w:val="24"/>
        </w:rPr>
        <w:t>Children can bring in their own water bottle and they will have access to it throughout the day.</w:t>
      </w:r>
    </w:p>
    <w:p w:rsidR="00524F1D" w:rsidRPr="00C93881" w:rsidRDefault="00524F1D" w:rsidP="00524F1D">
      <w:pPr>
        <w:rPr>
          <w:rFonts w:ascii="Comic Sans MS" w:hAnsi="Comic Sans MS"/>
          <w:sz w:val="24"/>
          <w:szCs w:val="24"/>
        </w:rPr>
      </w:pPr>
      <w:r w:rsidRPr="00C93881">
        <w:rPr>
          <w:rFonts w:ascii="Comic Sans MS" w:hAnsi="Comic Sans MS"/>
          <w:b/>
          <w:sz w:val="24"/>
          <w:szCs w:val="24"/>
        </w:rPr>
        <w:t>Good behaviour</w:t>
      </w:r>
      <w:r w:rsidRPr="00C93881">
        <w:rPr>
          <w:rFonts w:ascii="Comic Sans MS" w:hAnsi="Comic Sans MS"/>
          <w:sz w:val="24"/>
          <w:szCs w:val="24"/>
        </w:rPr>
        <w:t xml:space="preserve"> is always encouraged and rewarded in Ye</w:t>
      </w:r>
      <w:r w:rsidR="00015715" w:rsidRPr="00C93881">
        <w:rPr>
          <w:rFonts w:ascii="Comic Sans MS" w:hAnsi="Comic Sans MS"/>
          <w:sz w:val="24"/>
          <w:szCs w:val="24"/>
        </w:rPr>
        <w:t>ar 1; the children receive ‘Dojo</w:t>
      </w:r>
      <w:r w:rsidRPr="00C93881">
        <w:rPr>
          <w:rFonts w:ascii="Comic Sans MS" w:hAnsi="Comic Sans MS"/>
          <w:sz w:val="24"/>
          <w:szCs w:val="24"/>
        </w:rPr>
        <w:t xml:space="preserve">’ points </w:t>
      </w:r>
      <w:r w:rsidR="00CA56C8" w:rsidRPr="00C93881">
        <w:rPr>
          <w:rFonts w:ascii="Comic Sans MS" w:hAnsi="Comic Sans MS"/>
          <w:sz w:val="24"/>
          <w:szCs w:val="24"/>
        </w:rPr>
        <w:t>and these will turn into rewards and prizes.</w:t>
      </w:r>
    </w:p>
    <w:p w:rsidR="00015715" w:rsidRPr="00EE30C2" w:rsidRDefault="00015715" w:rsidP="00524F1D">
      <w:pPr>
        <w:rPr>
          <w:rFonts w:ascii="Comic Sans MS" w:hAnsi="Comic Sans MS"/>
          <w:sz w:val="28"/>
          <w:szCs w:val="28"/>
        </w:rPr>
      </w:pPr>
    </w:p>
    <w:p w:rsidR="00015715" w:rsidRDefault="00015715" w:rsidP="00524F1D">
      <w:pPr>
        <w:rPr>
          <w:rFonts w:ascii="Comic Sans MS" w:hAnsi="Comic Sans MS"/>
          <w:sz w:val="24"/>
          <w:szCs w:val="24"/>
        </w:rPr>
      </w:pPr>
    </w:p>
    <w:p w:rsidR="008978A1" w:rsidRPr="00AC7FF9" w:rsidRDefault="008978A1" w:rsidP="00524F1D">
      <w:pPr>
        <w:rPr>
          <w:rFonts w:ascii="Comic Sans MS" w:hAnsi="Comic Sans MS"/>
          <w:sz w:val="24"/>
          <w:szCs w:val="24"/>
        </w:rPr>
      </w:pPr>
      <w:bookmarkStart w:id="0" w:name="_GoBack"/>
      <w:bookmarkEnd w:id="0"/>
    </w:p>
    <w:tbl>
      <w:tblPr>
        <w:tblStyle w:val="TableGrid"/>
        <w:tblW w:w="0" w:type="auto"/>
        <w:tblLook w:val="04A0" w:firstRow="1" w:lastRow="0" w:firstColumn="1" w:lastColumn="0" w:noHBand="0" w:noVBand="1"/>
      </w:tblPr>
      <w:tblGrid>
        <w:gridCol w:w="4508"/>
        <w:gridCol w:w="4508"/>
      </w:tblGrid>
      <w:tr w:rsidR="00CA56C8" w:rsidRPr="00AC7FF9" w:rsidTr="00015715">
        <w:tc>
          <w:tcPr>
            <w:tcW w:w="4508" w:type="dxa"/>
            <w:shd w:val="clear" w:color="auto" w:fill="FF0000"/>
          </w:tcPr>
          <w:p w:rsidR="00CA56C8" w:rsidRPr="00737C2D" w:rsidRDefault="00015715" w:rsidP="00524F1D">
            <w:pPr>
              <w:rPr>
                <w:rFonts w:ascii="Comic Sans MS" w:hAnsi="Comic Sans MS"/>
              </w:rPr>
            </w:pPr>
            <w:r w:rsidRPr="00737C2D">
              <w:rPr>
                <w:rFonts w:ascii="Comic Sans MS" w:hAnsi="Comic Sans MS"/>
              </w:rPr>
              <w:lastRenderedPageBreak/>
              <w:t>Lessons</w:t>
            </w:r>
          </w:p>
        </w:tc>
        <w:tc>
          <w:tcPr>
            <w:tcW w:w="4508" w:type="dxa"/>
            <w:shd w:val="clear" w:color="auto" w:fill="FF3300"/>
          </w:tcPr>
          <w:p w:rsidR="00CA56C8" w:rsidRPr="00737C2D" w:rsidRDefault="00737C2D" w:rsidP="00524F1D">
            <w:pPr>
              <w:rPr>
                <w:rFonts w:ascii="Comic Sans MS" w:hAnsi="Comic Sans MS"/>
              </w:rPr>
            </w:pPr>
            <w:r w:rsidRPr="00737C2D">
              <w:rPr>
                <w:rFonts w:ascii="Comic Sans MS" w:hAnsi="Comic Sans MS"/>
              </w:rPr>
              <w:t>Autumn 2</w:t>
            </w:r>
          </w:p>
        </w:tc>
      </w:tr>
      <w:tr w:rsidR="00CA56C8" w:rsidRPr="00AC7FF9" w:rsidTr="00CA56C8">
        <w:tc>
          <w:tcPr>
            <w:tcW w:w="4508" w:type="dxa"/>
            <w:shd w:val="clear" w:color="auto" w:fill="FFFF00"/>
          </w:tcPr>
          <w:p w:rsidR="00CA56C8" w:rsidRPr="00737C2D" w:rsidRDefault="00CA56C8" w:rsidP="00524F1D">
            <w:pPr>
              <w:rPr>
                <w:rFonts w:ascii="Comic Sans MS" w:hAnsi="Comic Sans MS"/>
              </w:rPr>
            </w:pPr>
            <w:r w:rsidRPr="00737C2D">
              <w:rPr>
                <w:rFonts w:ascii="Comic Sans MS" w:hAnsi="Comic Sans MS"/>
              </w:rPr>
              <w:t>Literacy</w:t>
            </w:r>
          </w:p>
          <w:p w:rsidR="00737C2D" w:rsidRPr="00737C2D" w:rsidRDefault="00737C2D" w:rsidP="00524F1D">
            <w:pPr>
              <w:rPr>
                <w:rFonts w:ascii="Comic Sans MS" w:hAnsi="Comic Sans MS"/>
              </w:rPr>
            </w:pPr>
          </w:p>
          <w:p w:rsidR="00737C2D" w:rsidRPr="00737C2D" w:rsidRDefault="00737C2D" w:rsidP="00524F1D">
            <w:pPr>
              <w:rPr>
                <w:rFonts w:ascii="Comic Sans MS" w:hAnsi="Comic Sans MS"/>
              </w:rPr>
            </w:pPr>
          </w:p>
          <w:p w:rsidR="00737C2D" w:rsidRPr="00737C2D" w:rsidRDefault="00737C2D" w:rsidP="00524F1D">
            <w:pPr>
              <w:rPr>
                <w:rFonts w:ascii="Comic Sans MS" w:hAnsi="Comic Sans MS"/>
              </w:rPr>
            </w:pPr>
          </w:p>
          <w:p w:rsidR="00737C2D" w:rsidRPr="00737C2D" w:rsidRDefault="00737C2D" w:rsidP="00524F1D">
            <w:pPr>
              <w:rPr>
                <w:rFonts w:ascii="Comic Sans MS" w:hAnsi="Comic Sans MS"/>
              </w:rPr>
            </w:pPr>
          </w:p>
          <w:p w:rsidR="00737C2D" w:rsidRPr="00737C2D" w:rsidRDefault="00737C2D" w:rsidP="00524F1D">
            <w:pPr>
              <w:rPr>
                <w:rFonts w:ascii="Comic Sans MS" w:hAnsi="Comic Sans MS"/>
              </w:rPr>
            </w:pPr>
          </w:p>
          <w:p w:rsidR="00737C2D" w:rsidRPr="00737C2D" w:rsidRDefault="00737C2D" w:rsidP="00524F1D">
            <w:pPr>
              <w:rPr>
                <w:rFonts w:ascii="Comic Sans MS" w:hAnsi="Comic Sans MS"/>
              </w:rPr>
            </w:pPr>
          </w:p>
          <w:p w:rsidR="00737C2D" w:rsidRPr="00737C2D" w:rsidRDefault="00737C2D" w:rsidP="00524F1D">
            <w:pPr>
              <w:rPr>
                <w:rFonts w:ascii="Comic Sans MS" w:hAnsi="Comic Sans MS"/>
              </w:rPr>
            </w:pPr>
          </w:p>
          <w:p w:rsidR="00737C2D" w:rsidRPr="00737C2D" w:rsidRDefault="00737C2D" w:rsidP="00524F1D">
            <w:pPr>
              <w:rPr>
                <w:rFonts w:ascii="Comic Sans MS" w:hAnsi="Comic Sans MS"/>
              </w:rPr>
            </w:pPr>
          </w:p>
          <w:p w:rsidR="00737C2D" w:rsidRPr="00737C2D" w:rsidRDefault="00737C2D" w:rsidP="00524F1D">
            <w:pPr>
              <w:rPr>
                <w:rFonts w:ascii="Comic Sans MS" w:hAnsi="Comic Sans MS"/>
              </w:rPr>
            </w:pPr>
          </w:p>
          <w:p w:rsidR="00737C2D" w:rsidRPr="00737C2D" w:rsidRDefault="00737C2D" w:rsidP="00524F1D">
            <w:pPr>
              <w:rPr>
                <w:rFonts w:ascii="Comic Sans MS" w:hAnsi="Comic Sans MS"/>
              </w:rPr>
            </w:pPr>
          </w:p>
          <w:p w:rsidR="00737C2D" w:rsidRPr="00737C2D" w:rsidRDefault="00737C2D" w:rsidP="00524F1D">
            <w:pPr>
              <w:rPr>
                <w:rFonts w:ascii="Comic Sans MS" w:hAnsi="Comic Sans MS"/>
              </w:rPr>
            </w:pPr>
          </w:p>
          <w:p w:rsidR="00737C2D" w:rsidRPr="00737C2D" w:rsidRDefault="00737C2D" w:rsidP="00524F1D">
            <w:pPr>
              <w:rPr>
                <w:rFonts w:ascii="Comic Sans MS" w:hAnsi="Comic Sans MS"/>
              </w:rPr>
            </w:pPr>
          </w:p>
          <w:p w:rsidR="00737C2D" w:rsidRPr="00737C2D" w:rsidRDefault="00737C2D" w:rsidP="00524F1D">
            <w:pPr>
              <w:rPr>
                <w:rFonts w:ascii="Comic Sans MS" w:hAnsi="Comic Sans MS"/>
              </w:rPr>
            </w:pPr>
          </w:p>
          <w:p w:rsidR="00737C2D" w:rsidRPr="00737C2D" w:rsidRDefault="00737C2D" w:rsidP="00524F1D">
            <w:pPr>
              <w:rPr>
                <w:rFonts w:ascii="Comic Sans MS" w:hAnsi="Comic Sans MS"/>
              </w:rPr>
            </w:pPr>
          </w:p>
          <w:p w:rsidR="00737C2D" w:rsidRPr="00737C2D" w:rsidRDefault="00737C2D" w:rsidP="00524F1D">
            <w:pPr>
              <w:rPr>
                <w:rFonts w:ascii="Comic Sans MS" w:hAnsi="Comic Sans MS"/>
              </w:rPr>
            </w:pPr>
          </w:p>
          <w:p w:rsidR="00737C2D" w:rsidRPr="00737C2D" w:rsidRDefault="00737C2D" w:rsidP="00524F1D">
            <w:pPr>
              <w:rPr>
                <w:rFonts w:ascii="Comic Sans MS" w:hAnsi="Comic Sans MS"/>
              </w:rPr>
            </w:pPr>
          </w:p>
          <w:p w:rsidR="00737C2D" w:rsidRPr="00737C2D" w:rsidRDefault="00737C2D" w:rsidP="00524F1D">
            <w:pPr>
              <w:rPr>
                <w:rFonts w:ascii="Comic Sans MS" w:hAnsi="Comic Sans MS"/>
              </w:rPr>
            </w:pPr>
            <w:r w:rsidRPr="00737C2D">
              <w:rPr>
                <w:rFonts w:ascii="Comic Sans MS" w:hAnsi="Comic Sans MS"/>
              </w:rPr>
              <w:t>Phonics</w:t>
            </w:r>
          </w:p>
        </w:tc>
        <w:tc>
          <w:tcPr>
            <w:tcW w:w="4508" w:type="dxa"/>
          </w:tcPr>
          <w:p w:rsidR="00CA56C8" w:rsidRPr="00737C2D" w:rsidRDefault="009563C5" w:rsidP="00524F1D">
            <w:pPr>
              <w:rPr>
                <w:rFonts w:ascii="Comic Sans MS" w:hAnsi="Comic Sans MS"/>
              </w:rPr>
            </w:pPr>
            <w:r w:rsidRPr="00737C2D">
              <w:rPr>
                <w:rFonts w:ascii="Comic Sans MS" w:hAnsi="Comic Sans MS"/>
              </w:rPr>
              <w:t>Basic skills for reading and writing are being developed during Year One. We have regular guided reading and writing sessions. Building words by using phonics is the main strategy we encourage for both decoding and writing words. We will be having two longer writing sessions</w:t>
            </w:r>
            <w:r w:rsidR="00C24D18" w:rsidRPr="00737C2D">
              <w:rPr>
                <w:rFonts w:ascii="Comic Sans MS" w:hAnsi="Comic Sans MS"/>
              </w:rPr>
              <w:t xml:space="preserve"> each week</w:t>
            </w:r>
            <w:r w:rsidRPr="00737C2D">
              <w:rPr>
                <w:rFonts w:ascii="Comic Sans MS" w:hAnsi="Comic Sans MS"/>
              </w:rPr>
              <w:t xml:space="preserve"> as the term continues. We will be using a scheme called ‘</w:t>
            </w:r>
            <w:proofErr w:type="spellStart"/>
            <w:r w:rsidRPr="00737C2D">
              <w:rPr>
                <w:rFonts w:ascii="Comic Sans MS" w:hAnsi="Comic Sans MS"/>
              </w:rPr>
              <w:t>WordSmith</w:t>
            </w:r>
            <w:proofErr w:type="spellEnd"/>
            <w:r w:rsidRPr="00737C2D">
              <w:rPr>
                <w:rFonts w:ascii="Comic Sans MS" w:hAnsi="Comic Sans MS"/>
              </w:rPr>
              <w:t xml:space="preserve">’ which has a </w:t>
            </w:r>
            <w:r w:rsidR="00C24D18" w:rsidRPr="00737C2D">
              <w:rPr>
                <w:rFonts w:ascii="Comic Sans MS" w:hAnsi="Comic Sans MS"/>
              </w:rPr>
              <w:t>big emphasis on teaching</w:t>
            </w:r>
            <w:r w:rsidR="00C93881" w:rsidRPr="00737C2D">
              <w:rPr>
                <w:rFonts w:ascii="Comic Sans MS" w:hAnsi="Comic Sans MS"/>
              </w:rPr>
              <w:t xml:space="preserve"> through</w:t>
            </w:r>
            <w:r w:rsidR="00C24D18" w:rsidRPr="00737C2D">
              <w:rPr>
                <w:rFonts w:ascii="Comic Sans MS" w:hAnsi="Comic Sans MS"/>
              </w:rPr>
              <w:t xml:space="preserve"> using</w:t>
            </w:r>
            <w:r w:rsidRPr="00737C2D">
              <w:rPr>
                <w:rFonts w:ascii="Comic Sans MS" w:hAnsi="Comic Sans MS"/>
              </w:rPr>
              <w:t xml:space="preserve"> different texts and stories.</w:t>
            </w:r>
            <w:r w:rsidR="00737C2D" w:rsidRPr="00737C2D">
              <w:rPr>
                <w:rFonts w:ascii="Comic Sans MS" w:hAnsi="Comic Sans MS"/>
              </w:rPr>
              <w:t xml:space="preserve"> We will be looking at the ‘The Bog Baby’ and ‘Where The Wild Thing are’ to look at story writing, characters and language.</w:t>
            </w:r>
          </w:p>
          <w:p w:rsidR="00737C2D" w:rsidRPr="00737C2D" w:rsidRDefault="00737C2D" w:rsidP="00524F1D">
            <w:pPr>
              <w:rPr>
                <w:rFonts w:ascii="Comic Sans MS" w:hAnsi="Comic Sans MS"/>
              </w:rPr>
            </w:pPr>
          </w:p>
          <w:p w:rsidR="00737C2D" w:rsidRPr="00737C2D" w:rsidRDefault="00737C2D" w:rsidP="00737C2D">
            <w:pPr>
              <w:rPr>
                <w:rFonts w:ascii="Comic Sans MS" w:hAnsi="Comic Sans MS"/>
              </w:rPr>
            </w:pPr>
            <w:r w:rsidRPr="00737C2D">
              <w:rPr>
                <w:rFonts w:ascii="Comic Sans MS" w:hAnsi="Comic Sans MS"/>
              </w:rPr>
              <w:t>We have daily phonics lessons where we are looking at the sounds that make up individual words. This involves using songs, games and interactive sessions to help your child develop their reading skills.</w:t>
            </w:r>
          </w:p>
        </w:tc>
      </w:tr>
      <w:tr w:rsidR="00CA56C8" w:rsidRPr="00AC7FF9" w:rsidTr="00CA56C8">
        <w:tc>
          <w:tcPr>
            <w:tcW w:w="4508" w:type="dxa"/>
            <w:shd w:val="clear" w:color="auto" w:fill="1F4E79" w:themeFill="accent1" w:themeFillShade="80"/>
          </w:tcPr>
          <w:p w:rsidR="00CA56C8" w:rsidRPr="00737C2D" w:rsidRDefault="00CA56C8" w:rsidP="00524F1D">
            <w:pPr>
              <w:rPr>
                <w:rFonts w:ascii="Comic Sans MS" w:hAnsi="Comic Sans MS"/>
              </w:rPr>
            </w:pPr>
            <w:r w:rsidRPr="00737C2D">
              <w:rPr>
                <w:rFonts w:ascii="Comic Sans MS" w:hAnsi="Comic Sans MS"/>
              </w:rPr>
              <w:t>Numeracy</w:t>
            </w:r>
          </w:p>
        </w:tc>
        <w:tc>
          <w:tcPr>
            <w:tcW w:w="4508" w:type="dxa"/>
          </w:tcPr>
          <w:p w:rsidR="00CA56C8" w:rsidRPr="00737C2D" w:rsidRDefault="009563C5" w:rsidP="00737C2D">
            <w:pPr>
              <w:rPr>
                <w:rFonts w:ascii="Comic Sans MS" w:hAnsi="Comic Sans MS"/>
              </w:rPr>
            </w:pPr>
            <w:r w:rsidRPr="00737C2D">
              <w:rPr>
                <w:rFonts w:ascii="Comic Sans MS" w:hAnsi="Comic Sans MS"/>
              </w:rPr>
              <w:t>Basic numeracy skills</w:t>
            </w:r>
            <w:r w:rsidR="00737C2D" w:rsidRPr="00737C2D">
              <w:rPr>
                <w:rFonts w:ascii="Comic Sans MS" w:hAnsi="Comic Sans MS"/>
              </w:rPr>
              <w:t xml:space="preserve"> will be continued with throughout this term.</w:t>
            </w:r>
            <w:r w:rsidRPr="00737C2D">
              <w:rPr>
                <w:rFonts w:ascii="Comic Sans MS" w:hAnsi="Comic Sans MS"/>
              </w:rPr>
              <w:t xml:space="preserve"> We will be starting a focus on place value, counting, </w:t>
            </w:r>
            <w:proofErr w:type="gramStart"/>
            <w:r w:rsidRPr="00737C2D">
              <w:rPr>
                <w:rFonts w:ascii="Comic Sans MS" w:hAnsi="Comic Sans MS"/>
              </w:rPr>
              <w:t>one</w:t>
            </w:r>
            <w:proofErr w:type="gramEnd"/>
            <w:r w:rsidRPr="00737C2D">
              <w:rPr>
                <w:rFonts w:ascii="Comic Sans MS" w:hAnsi="Comic Sans MS"/>
              </w:rPr>
              <w:t xml:space="preserve"> more/less, shape and simple addition and subtraction. We will be focusing on numbers bonds to 10 and 20. 7+3= 10, 17+3=20.</w:t>
            </w:r>
            <w:r w:rsidR="00EE30C2" w:rsidRPr="00737C2D">
              <w:rPr>
                <w:rFonts w:ascii="Comic Sans MS" w:hAnsi="Comic Sans MS"/>
              </w:rPr>
              <w:t xml:space="preserve"> </w:t>
            </w:r>
            <w:r w:rsidR="00737C2D" w:rsidRPr="00737C2D">
              <w:rPr>
                <w:rFonts w:ascii="Comic Sans MS" w:hAnsi="Comic Sans MS"/>
              </w:rPr>
              <w:t>Interactive homework accounts will be given this term for your child to further develop their Maths skills. We will look at doubling numbers and repeated addition to help secure our number facts information.</w:t>
            </w:r>
          </w:p>
        </w:tc>
      </w:tr>
      <w:tr w:rsidR="00CA56C8" w:rsidRPr="00AC7FF9" w:rsidTr="00CA56C8">
        <w:tc>
          <w:tcPr>
            <w:tcW w:w="4508" w:type="dxa"/>
            <w:shd w:val="clear" w:color="auto" w:fill="FF0000"/>
          </w:tcPr>
          <w:p w:rsidR="00CA56C8" w:rsidRPr="00737C2D" w:rsidRDefault="00CA56C8" w:rsidP="00524F1D">
            <w:pPr>
              <w:rPr>
                <w:rFonts w:ascii="Comic Sans MS" w:hAnsi="Comic Sans MS"/>
              </w:rPr>
            </w:pPr>
            <w:r w:rsidRPr="00737C2D">
              <w:rPr>
                <w:rFonts w:ascii="Comic Sans MS" w:hAnsi="Comic Sans MS"/>
              </w:rPr>
              <w:t>Science</w:t>
            </w:r>
          </w:p>
        </w:tc>
        <w:tc>
          <w:tcPr>
            <w:tcW w:w="4508" w:type="dxa"/>
          </w:tcPr>
          <w:p w:rsidR="00CA56C8" w:rsidRPr="00737C2D" w:rsidRDefault="009563C5" w:rsidP="00524F1D">
            <w:pPr>
              <w:rPr>
                <w:rFonts w:ascii="Comic Sans MS" w:hAnsi="Comic Sans MS"/>
              </w:rPr>
            </w:pPr>
            <w:r w:rsidRPr="00737C2D">
              <w:rPr>
                <w:rFonts w:ascii="Comic Sans MS" w:hAnsi="Comic Sans MS"/>
              </w:rPr>
              <w:t>We will be identifyi</w:t>
            </w:r>
            <w:r w:rsidR="00737C2D" w:rsidRPr="00737C2D">
              <w:rPr>
                <w:rFonts w:ascii="Comic Sans MS" w:hAnsi="Comic Sans MS"/>
              </w:rPr>
              <w:t xml:space="preserve">ng different groups of animals and what makes them special. We will be looking at different mammals and looking at what they eat. </w:t>
            </w:r>
          </w:p>
        </w:tc>
      </w:tr>
      <w:tr w:rsidR="00CA56C8" w:rsidRPr="00AC7FF9" w:rsidTr="00CA56C8">
        <w:tc>
          <w:tcPr>
            <w:tcW w:w="4508" w:type="dxa"/>
            <w:shd w:val="clear" w:color="auto" w:fill="8EAADB" w:themeFill="accent5" w:themeFillTint="99"/>
          </w:tcPr>
          <w:p w:rsidR="00CA56C8" w:rsidRPr="00737C2D" w:rsidRDefault="00CA56C8" w:rsidP="00524F1D">
            <w:pPr>
              <w:rPr>
                <w:rFonts w:ascii="Comic Sans MS" w:hAnsi="Comic Sans MS"/>
              </w:rPr>
            </w:pPr>
            <w:r w:rsidRPr="00737C2D">
              <w:rPr>
                <w:rFonts w:ascii="Comic Sans MS" w:hAnsi="Comic Sans MS"/>
              </w:rPr>
              <w:t>RE</w:t>
            </w:r>
          </w:p>
        </w:tc>
        <w:tc>
          <w:tcPr>
            <w:tcW w:w="4508" w:type="dxa"/>
          </w:tcPr>
          <w:p w:rsidR="00CA56C8" w:rsidRPr="00737C2D" w:rsidRDefault="00015715" w:rsidP="00524F1D">
            <w:pPr>
              <w:rPr>
                <w:rFonts w:ascii="Comic Sans MS" w:hAnsi="Comic Sans MS"/>
              </w:rPr>
            </w:pPr>
            <w:r w:rsidRPr="00737C2D">
              <w:rPr>
                <w:rFonts w:ascii="Comic Sans MS" w:hAnsi="Comic Sans MS"/>
              </w:rPr>
              <w:t>Myself, my family and my friends.</w:t>
            </w:r>
          </w:p>
        </w:tc>
      </w:tr>
      <w:tr w:rsidR="00CA56C8" w:rsidRPr="00AC7FF9" w:rsidTr="00CA56C8">
        <w:tc>
          <w:tcPr>
            <w:tcW w:w="4508" w:type="dxa"/>
            <w:shd w:val="clear" w:color="auto" w:fill="808080" w:themeFill="background1" w:themeFillShade="80"/>
          </w:tcPr>
          <w:p w:rsidR="00CA56C8" w:rsidRPr="00737C2D" w:rsidRDefault="00CA56C8" w:rsidP="00524F1D">
            <w:pPr>
              <w:rPr>
                <w:rFonts w:ascii="Comic Sans MS" w:hAnsi="Comic Sans MS"/>
              </w:rPr>
            </w:pPr>
            <w:r w:rsidRPr="00737C2D">
              <w:rPr>
                <w:rFonts w:ascii="Comic Sans MS" w:hAnsi="Comic Sans MS"/>
              </w:rPr>
              <w:t>PE</w:t>
            </w:r>
          </w:p>
        </w:tc>
        <w:tc>
          <w:tcPr>
            <w:tcW w:w="4508" w:type="dxa"/>
          </w:tcPr>
          <w:p w:rsidR="00CA56C8" w:rsidRPr="00737C2D" w:rsidRDefault="00015715" w:rsidP="00524F1D">
            <w:pPr>
              <w:rPr>
                <w:rFonts w:ascii="Comic Sans MS" w:hAnsi="Comic Sans MS"/>
              </w:rPr>
            </w:pPr>
            <w:r w:rsidRPr="00737C2D">
              <w:rPr>
                <w:rFonts w:ascii="Comic Sans MS" w:hAnsi="Comic Sans MS"/>
              </w:rPr>
              <w:t xml:space="preserve">Dance Unit. </w:t>
            </w:r>
          </w:p>
        </w:tc>
      </w:tr>
      <w:tr w:rsidR="00CA56C8" w:rsidRPr="00AC7FF9" w:rsidTr="00CA56C8">
        <w:tc>
          <w:tcPr>
            <w:tcW w:w="4508" w:type="dxa"/>
            <w:shd w:val="clear" w:color="auto" w:fill="BF8F00" w:themeFill="accent4" w:themeFillShade="BF"/>
          </w:tcPr>
          <w:p w:rsidR="00CA56C8" w:rsidRPr="00737C2D" w:rsidRDefault="00CA56C8" w:rsidP="00524F1D">
            <w:pPr>
              <w:rPr>
                <w:rFonts w:ascii="Comic Sans MS" w:hAnsi="Comic Sans MS"/>
              </w:rPr>
            </w:pPr>
            <w:r w:rsidRPr="00737C2D">
              <w:rPr>
                <w:rFonts w:ascii="Comic Sans MS" w:hAnsi="Comic Sans MS"/>
              </w:rPr>
              <w:t>Art</w:t>
            </w:r>
          </w:p>
        </w:tc>
        <w:tc>
          <w:tcPr>
            <w:tcW w:w="4508" w:type="dxa"/>
          </w:tcPr>
          <w:p w:rsidR="00CA56C8" w:rsidRPr="00737C2D" w:rsidRDefault="00015715" w:rsidP="00524F1D">
            <w:pPr>
              <w:rPr>
                <w:rFonts w:ascii="Comic Sans MS" w:hAnsi="Comic Sans MS"/>
              </w:rPr>
            </w:pPr>
            <w:r w:rsidRPr="00737C2D">
              <w:rPr>
                <w:rFonts w:ascii="Comic Sans MS" w:hAnsi="Comic Sans MS"/>
              </w:rPr>
              <w:t>Specialist Art Teaching (Tuesday AM)</w:t>
            </w:r>
          </w:p>
        </w:tc>
      </w:tr>
      <w:tr w:rsidR="00CA56C8" w:rsidRPr="00AC7FF9" w:rsidTr="00015715">
        <w:tc>
          <w:tcPr>
            <w:tcW w:w="4508" w:type="dxa"/>
            <w:shd w:val="clear" w:color="auto" w:fill="385623" w:themeFill="accent6" w:themeFillShade="80"/>
          </w:tcPr>
          <w:p w:rsidR="00CA56C8" w:rsidRPr="00737C2D" w:rsidRDefault="00CA56C8" w:rsidP="00524F1D">
            <w:pPr>
              <w:rPr>
                <w:rFonts w:ascii="Comic Sans MS" w:hAnsi="Comic Sans MS"/>
              </w:rPr>
            </w:pPr>
            <w:r w:rsidRPr="00737C2D">
              <w:rPr>
                <w:rFonts w:ascii="Comic Sans MS" w:hAnsi="Comic Sans MS"/>
              </w:rPr>
              <w:t>Topic</w:t>
            </w:r>
          </w:p>
          <w:p w:rsidR="00015715" w:rsidRPr="00737C2D" w:rsidRDefault="00015715" w:rsidP="00524F1D">
            <w:pPr>
              <w:rPr>
                <w:rFonts w:ascii="Comic Sans MS" w:hAnsi="Comic Sans MS"/>
              </w:rPr>
            </w:pPr>
            <w:r w:rsidRPr="00737C2D">
              <w:rPr>
                <w:rFonts w:ascii="Comic Sans MS" w:hAnsi="Comic Sans MS"/>
              </w:rPr>
              <w:t>Taught by Mr Wright (Monday PM)</w:t>
            </w:r>
          </w:p>
        </w:tc>
        <w:tc>
          <w:tcPr>
            <w:tcW w:w="4508" w:type="dxa"/>
          </w:tcPr>
          <w:p w:rsidR="00CA56C8" w:rsidRPr="00737C2D" w:rsidRDefault="00015715" w:rsidP="00524F1D">
            <w:pPr>
              <w:rPr>
                <w:rFonts w:ascii="Comic Sans MS" w:hAnsi="Comic Sans MS"/>
              </w:rPr>
            </w:pPr>
            <w:r w:rsidRPr="00737C2D">
              <w:rPr>
                <w:rFonts w:ascii="Comic Sans MS" w:hAnsi="Comic Sans MS"/>
              </w:rPr>
              <w:t>W</w:t>
            </w:r>
            <w:r w:rsidR="00737C2D" w:rsidRPr="00737C2D">
              <w:rPr>
                <w:rFonts w:ascii="Comic Sans MS" w:hAnsi="Comic Sans MS"/>
              </w:rPr>
              <w:t>ould the Beatles have won the X Factor?</w:t>
            </w:r>
          </w:p>
        </w:tc>
      </w:tr>
    </w:tbl>
    <w:p w:rsidR="00524F1D" w:rsidRPr="00524F1D" w:rsidRDefault="00524F1D" w:rsidP="009563C5"/>
    <w:sectPr w:rsidR="00524F1D" w:rsidRPr="00524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1D"/>
    <w:rsid w:val="00015715"/>
    <w:rsid w:val="00152E0B"/>
    <w:rsid w:val="00524F1D"/>
    <w:rsid w:val="005801AD"/>
    <w:rsid w:val="00737C2D"/>
    <w:rsid w:val="008978A1"/>
    <w:rsid w:val="008C6B8A"/>
    <w:rsid w:val="009563C5"/>
    <w:rsid w:val="00AC7FF9"/>
    <w:rsid w:val="00C24D18"/>
    <w:rsid w:val="00C93881"/>
    <w:rsid w:val="00CA56C8"/>
    <w:rsid w:val="00EE3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1EE9F-5AB7-4DDA-8850-B390E7DC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2015-11-05T07:36:00Z</dcterms:created>
  <dcterms:modified xsi:type="dcterms:W3CDTF">2015-11-05T07:36:00Z</dcterms:modified>
</cp:coreProperties>
</file>